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388A8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โรคพิษสุนัขบ้า คืออะไร</w:t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t>?</w:t>
      </w:r>
    </w:p>
    <w:p w14:paraId="543E6265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โรคพิษสุนัขบ้า (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Rabies)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หรือโรคกลัวน้ำ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(Hydrophobia)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คือ โรคติดต่อจากสัตว์สู่คนที่มีอันตรายร้ายแรง โดยผู้ป่วยที่สัมผัสกับสัตว์ติดเชื้อ จะได้รับเชื้อไวรัสโรคพิษสุนัขบ้าในตระกูล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 </w:t>
      </w:r>
      <w:proofErr w:type="spellStart"/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Rhabdoviridae</w:t>
      </w:r>
      <w:proofErr w:type="spellEnd"/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ผ่านทางน้ำลายของสัตว์ที่กัด ทำให้เกิดอาการทางระบบประสาท เช่น ชัก ประสาทหลอน อัมพาต โดยโรคพิษสุนัขบ้าเป็นโรคร้ายแรงถึงชีวิต เนื่องจากปัจจุบันยังไม่มียารักษาโรค อย่างไรก็ตามโรคนี้สามารถป้องกันได้ โดยการฉีดวัคซีนป้องกันโรคพิษสุนัขบ้า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br/>
      </w:r>
    </w:p>
    <w:p w14:paraId="78519837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สาเหตุของโรคพิษสุนัขบ้า เกิดจากอะไร</w:t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t>?</w:t>
      </w:r>
    </w:p>
    <w:p w14:paraId="6D495E21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สาเหตุของโรคพิษสุนัขบ้า เกิดจากการสัมผัสกับน้ำลายของสัตว์ที่เป็นพาหะของโรค ผ่านการถูกสัตว์กัด ข่วน หรือน้ำลายกระเด็นเข้าบาดแผลหรือบริเวณผิวหนังที่เป็นรอยถลอก ถูกสัตว์เลียบริเวณเยื่อบุตา จมูก หรือปาก หรือรับประทานเนื้อสัตว์ดิบๆที่มีเชื้อ นอกจากนี้การปลูกถ่ายอวัยวะ (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Organ transplantation)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ก็อาจเป็นสาเหตุให้ได้รับเชื้อโรคพิษสุนัขบ้าได้เช่นกัน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br/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br/>
      </w:r>
    </w:p>
    <w:p w14:paraId="32AD0469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สัตว์ที่อาจเป็นพาหะของโรคพิษสุนัขบ้า</w:t>
      </w:r>
    </w:p>
    <w:p w14:paraId="328F03B1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สัตว์ที่อาจเป็นพาหะของโรคพิษสุนัขบ้าได้แก่ สัตว์จำพวกเลี้ยงลูกด้วยนม เช่น สุนัข แมว ค้างคาว สุนัขจิ้งจอก แรคคูน และสัตว์ป่าหลาย ๆ ชนิด โดยสุนัขจรจัดมีแนวโน้มที่จะเป็นพาหะแพร่เชื้อโรคพิษสุนัขบ้าสู่คนได้มากที่สุด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br/>
      </w:r>
    </w:p>
    <w:p w14:paraId="338D6515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300"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Segoe UI"/>
          <w:noProof/>
          <w:color w:val="333333"/>
          <w:sz w:val="24"/>
          <w:szCs w:val="24"/>
        </w:rPr>
        <w:drawing>
          <wp:inline distT="0" distB="0" distL="0" distR="0" wp14:anchorId="036003E7" wp14:editId="0209074D">
            <wp:extent cx="5591004" cy="2562543"/>
            <wp:effectExtent l="0" t="0" r="0" b="9525"/>
            <wp:docPr id="1" name="Picture 1" descr="โรคพิษสุนัขบ้า - Rabies อาการ พาหะของโรค วัคซีนป้องกันโรคพิษสุนัขบ้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คพิษสุนัขบ้า - Rabies อาการ พาหะของโรค วัคซีนป้องกันโรคพิษสุนัขบ้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06" cy="25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B0EB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300"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อาการของโรคพิษสุนัขบ้าจะยังไม่แสดงออกในทันทีหลังจากที่ได้รับเชื้อ โดยผู้ป่วยจะเริ่มแสดงอาการประมาณ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 xml:space="preserve">3 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สัปดาห์ ไปจนถึง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 xml:space="preserve">3 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เดือนหลังได้รับเชื้อ ในบางรายอาจใช้เวลาร่วมปีกว่าที่เชื้อโรคพิษสุนัขบ้าจะแสดงอาการ</w:t>
      </w:r>
    </w:p>
    <w:p w14:paraId="086EFC7E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lastRenderedPageBreak/>
        <w:br/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อาการของโรคพิษสุนัขบ้าเป็นอย่างไร</w:t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t>?</w:t>
      </w:r>
    </w:p>
    <w:p w14:paraId="24D92E70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อาการของโรคพิษสุนัขบ้าจะยังไม่แสดงออกในทันทีหลังจากที่ได้รับเชื้อ โดยผู้ป่วยจะเริ่มแสดงอาการประมาณ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3 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สัปดาห์ ไปจนถึง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3 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เดือนหลังได้รับเชื้อ ในบางรายอาจใช้เวลาร่วมปีกว่าที่เชื้อโรคพิษสุนัขบ้าจะแสดงอาการ ทั้งนี้ขึ้นอยู่กับขนาด จำนวน และตำแหน่งของบาดแผล โดยเฉพาะตำแหน่งที่มีเส้นประสาทมาเลี้ยงจำนวนมาก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(Richly innervated  area)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โดยเชื้อโรคจะแพร่กระจายจากบาดแผลเข้าสู่ระบบประสาทและสมอง อาการของโรคพิษสุนัขบ้าแบ่งเป็น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3 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ระยะดังนี้</w:t>
      </w:r>
    </w:p>
    <w:p w14:paraId="3AD74F29" w14:textId="77777777" w:rsidR="00212986" w:rsidRPr="00212986" w:rsidRDefault="00212986" w:rsidP="0021298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b/>
          <w:bCs/>
          <w:color w:val="333333"/>
          <w:sz w:val="24"/>
          <w:szCs w:val="24"/>
          <w:bdr w:val="single" w:sz="2" w:space="0" w:color="E5E7EB" w:frame="1"/>
          <w:cs/>
        </w:rPr>
        <w:t>ระยะแรกเริ่ม (</w:t>
      </w:r>
      <w:r w:rsidRPr="00212986">
        <w:rPr>
          <w:rFonts w:ascii="Segoe UI" w:eastAsia="Times New Roman" w:hAnsi="Segoe UI" w:cs="Segoe UI"/>
          <w:b/>
          <w:bCs/>
          <w:color w:val="333333"/>
          <w:sz w:val="24"/>
          <w:szCs w:val="24"/>
          <w:bdr w:val="single" w:sz="2" w:space="0" w:color="E5E7EB" w:frame="1"/>
        </w:rPr>
        <w:t>Prodromal phase)</w:t>
      </w:r>
      <w:r w:rsidRPr="00212986">
        <w:rPr>
          <w:rFonts w:ascii="Segoe UI" w:eastAsia="Times New Roman" w:hAnsi="Segoe UI" w:cs="Segoe UI"/>
          <w:b/>
          <w:bCs/>
          <w:color w:val="333333"/>
          <w:sz w:val="24"/>
          <w:szCs w:val="24"/>
          <w:bdr w:val="single" w:sz="2" w:space="0" w:color="E5E7EB" w:frame="1"/>
        </w:rPr>
        <w:br/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ผู้ป่วยโรคพิษสุนัขบ้าในระยะแรกเริ่ม จะมีอาการไม่จำเพาะ ได้แก่ มีไข้ ปวดศีรษะ เจ็บคอ หนาวสั่น คลื่นไส้ อาเจียน ครั่นเนื้อครั่นตัว ปวดเมื่อยตามตัว กระสับกระส่าย นอนไม่หลับ เบื่ออาหาร ระคายเคืองบริเวณที่ถูกสัตว์กัดเป็นอย่างมาก มีอาการเจ็บแปลบคล้ายหนามทิ่มตำ โดยระยะนี้ อาจกินระยะเวลาเฉลี่ย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 xml:space="preserve">2-10 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วัน</w:t>
      </w:r>
    </w:p>
    <w:p w14:paraId="7104B4E1" w14:textId="77777777" w:rsidR="00212986" w:rsidRPr="00212986" w:rsidRDefault="00212986" w:rsidP="0021298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b/>
          <w:bCs/>
          <w:color w:val="333333"/>
          <w:sz w:val="24"/>
          <w:szCs w:val="24"/>
          <w:bdr w:val="single" w:sz="2" w:space="0" w:color="E5E7EB" w:frame="1"/>
          <w:cs/>
        </w:rPr>
        <w:t>ระยะที่มีอาการทางระบบประสาท (</w:t>
      </w:r>
      <w:r w:rsidRPr="00212986">
        <w:rPr>
          <w:rFonts w:ascii="Segoe UI" w:eastAsia="Times New Roman" w:hAnsi="Segoe UI" w:cs="Segoe UI"/>
          <w:b/>
          <w:bCs/>
          <w:color w:val="333333"/>
          <w:sz w:val="24"/>
          <w:szCs w:val="24"/>
          <w:bdr w:val="single" w:sz="2" w:space="0" w:color="E5E7EB" w:frame="1"/>
        </w:rPr>
        <w:t>Acute neurologic phase)</w:t>
      </w:r>
      <w:r w:rsidRPr="00212986">
        <w:rPr>
          <w:rFonts w:ascii="Segoe UI" w:eastAsia="Times New Roman" w:hAnsi="Segoe UI" w:cs="Segoe UI"/>
          <w:b/>
          <w:bCs/>
          <w:color w:val="333333"/>
          <w:sz w:val="24"/>
          <w:szCs w:val="24"/>
          <w:bdr w:val="single" w:sz="2" w:space="0" w:color="E5E7EB" w:frame="1"/>
        </w:rPr>
        <w:br/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ผู้ป่วยโรคพิษสุนัขบ้าในระยะนี้ จะมีอาการแบ่งได้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 xml:space="preserve">2 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ประเภท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br/>
      </w:r>
    </w:p>
    <w:p w14:paraId="5C9C0589" w14:textId="77777777" w:rsidR="00212986" w:rsidRPr="00212986" w:rsidRDefault="00212986" w:rsidP="00212986">
      <w:pPr>
        <w:numPr>
          <w:ilvl w:val="1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ภาวะสมองอักเสบ (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Encephalitis)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ผู้ป่วยจะมีอาการไข้ กลัวลม กลัวน้ำ กล้ามเนื้อกระตุก กล้ามเนื้อหดเกร็ง เพ้อ เห็นภาพหลอน นอนไม่หลับ</w:t>
      </w:r>
    </w:p>
    <w:p w14:paraId="688D44E4" w14:textId="77777777" w:rsidR="00212986" w:rsidRPr="00212986" w:rsidRDefault="00212986" w:rsidP="00212986">
      <w:pPr>
        <w:numPr>
          <w:ilvl w:val="1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ภาวะอัมพาตแบบกล้ามเนื้ออ่อนแรงปวกเปียก (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Flaccid paralysis)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ผู้ป่วยจะมีอาการกล้ามเนื้อหดตัว กล้ามเนื้ออ่อนแรง</w:t>
      </w:r>
    </w:p>
    <w:p w14:paraId="0E98BCCB" w14:textId="77777777" w:rsidR="00212986" w:rsidRPr="00212986" w:rsidRDefault="00212986" w:rsidP="00212986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b/>
          <w:bCs/>
          <w:color w:val="333333"/>
          <w:sz w:val="24"/>
          <w:szCs w:val="24"/>
          <w:bdr w:val="single" w:sz="2" w:space="0" w:color="E5E7EB" w:frame="1"/>
          <w:cs/>
        </w:rPr>
        <w:t>ระยะโคม่า หรือ ระยะสุดท้าย (</w:t>
      </w:r>
      <w:r w:rsidRPr="00212986">
        <w:rPr>
          <w:rFonts w:ascii="Segoe UI" w:eastAsia="Times New Roman" w:hAnsi="Segoe UI" w:cs="Segoe UI"/>
          <w:b/>
          <w:bCs/>
          <w:color w:val="333333"/>
          <w:sz w:val="24"/>
          <w:szCs w:val="24"/>
          <w:bdr w:val="single" w:sz="2" w:space="0" w:color="E5E7EB" w:frame="1"/>
        </w:rPr>
        <w:t>Coma)</w:t>
      </w:r>
      <w:r w:rsidRPr="00212986">
        <w:rPr>
          <w:rFonts w:ascii="Segoe UI" w:eastAsia="Times New Roman" w:hAnsi="Segoe UI" w:cs="Segoe UI"/>
          <w:b/>
          <w:bCs/>
          <w:color w:val="333333"/>
          <w:sz w:val="24"/>
          <w:szCs w:val="24"/>
          <w:bdr w:val="single" w:sz="2" w:space="0" w:color="E5E7EB" w:frame="1"/>
        </w:rPr>
        <w:br/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ผู้ป่วยโรคพิษสุนัขบ้าในระยะนี้ จะพบภาวะแทรกซ้อน ได้แก่ ระบบหายใจล้มเหลว หัวใจหยุดเต้น และมักเสียชีวิตภายใน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 xml:space="preserve">2 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สัปดาห์</w:t>
      </w:r>
    </w:p>
    <w:p w14:paraId="148F62AF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br/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หากถูกสุนัขกัด หรือ สัตว์กัด ควรทำอย่างไร</w:t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t>?</w:t>
      </w:r>
    </w:p>
    <w:p w14:paraId="5BC98A1F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หากถูกสัตว์ที่มีเชื้อโรคพิษสุนัขบ้ากัด หรือข่วนส่วนต่าง ๆ ของร่างกาย ควร</w:t>
      </w:r>
      <w:proofErr w:type="spellStart"/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ปฎิบั</w:t>
      </w:r>
      <w:proofErr w:type="spellEnd"/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ติตน ดังนี้</w:t>
      </w:r>
    </w:p>
    <w:p w14:paraId="5DC4AA17" w14:textId="77777777" w:rsidR="00212986" w:rsidRPr="00212986" w:rsidRDefault="00212986" w:rsidP="00212986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ล้างบาดแผลทุกแผลด้วยน้ำ และฟอกสบู่หลาย ๆ ครั้ง ให้สะอาดลึกถึงก้นแผลอย่างน้อย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15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นาที เช็ดแผลให้แห้ง และใส่ยาฆ่าเชื้อ เช่น กลุ่มยาโพวิโดนไอโอดีน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(Povidone-iodine)</w:t>
      </w:r>
    </w:p>
    <w:p w14:paraId="5CBE2499" w14:textId="77777777" w:rsidR="00212986" w:rsidRPr="00212986" w:rsidRDefault="00212986" w:rsidP="00212986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หากสัตว์ที่กัดมีเจ้าของ ให้สอบถามประวัติการฉีดวัคซีนป้องกันโรคพิษสุนัขบ้า และคอยสังเกตอาการของสัตว์ที่กัดอย่างน้อย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10 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วัน เพื่อให้แน่ใจว่าสัตว์ไม่มีอาการของโรคพิษสุนัขบ้า</w:t>
      </w:r>
    </w:p>
    <w:p w14:paraId="058EDF2C" w14:textId="77777777" w:rsidR="00212986" w:rsidRPr="00212986" w:rsidRDefault="00212986" w:rsidP="00212986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รีบพบแพทย์ให้เร็วเพื่อรับการป้องกัน และรักษาที่ถูกต้อง โดยแพทย์พิจารณาทำการฉีดวัคซีนป้องกันโรคพิษสุนัขบ้า กลุ่มยา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Post-exposure prophylaxis/PEP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รวมถึงวัคซีนป้องกันบาดทะยัก และยา</w:t>
      </w:r>
      <w:proofErr w:type="spellStart"/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ปฎิ</w:t>
      </w:r>
      <w:proofErr w:type="spellEnd"/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ชีวนะ โดยหากสัตว์ที่กัดมีโอกาสสูงที่จะเป็นโรคพิษสุนัขบ้า แพทย์อาจพิจารณาให้ยา</w:t>
      </w:r>
      <w:proofErr w:type="spellStart"/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อิมมู</w:t>
      </w:r>
      <w:proofErr w:type="spellEnd"/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โนโกลบุ</w:t>
      </w:r>
      <w:proofErr w:type="spellStart"/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ลิน</w:t>
      </w:r>
      <w:proofErr w:type="spellEnd"/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(Immunoglobulins)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ซึ่งเป็นยาที่ออกฤทธิ์ต้านเชื้อพิษสุนัขบ้าร่วมด้วย</w:t>
      </w:r>
    </w:p>
    <w:p w14:paraId="55144970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lastRenderedPageBreak/>
        <w:br/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วัคซีนป้องกันโรคพิษสุนัขบ้า ต้องฉีดกี่เข็ม</w:t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t>?</w:t>
      </w:r>
    </w:p>
    <w:p w14:paraId="06523F35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 xml:space="preserve">กระทรวงสาธารณสุข และ สภากาชาดไทยแนะนำการฉีดวัคซีนป้องกันโรคพิษสุนัขบ้าที่จำนวน 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1-5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เข็ม ขึ้นอยู่กับว่าเคยฉีดวัคซีนมาก่อนหรือไม่ โดยมีวิธีการฉีด</w:t>
      </w:r>
      <w:r w:rsidRPr="00212986">
        <w:rPr>
          <w:rFonts w:ascii="Segoe UI" w:eastAsia="Times New Roman" w:hAnsi="Segoe UI" w:cs="Segoe UI"/>
          <w:color w:val="333333"/>
          <w:sz w:val="24"/>
          <w:szCs w:val="24"/>
          <w:bdr w:val="single" w:sz="2" w:space="0" w:color="E5E7EB" w:frame="1"/>
        </w:rPr>
        <w:t> 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2 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แบบ ดังนี้</w:t>
      </w:r>
    </w:p>
    <w:p w14:paraId="1C4F8EDA" w14:textId="77777777" w:rsidR="00212986" w:rsidRPr="00212986" w:rsidRDefault="00212986" w:rsidP="00212986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การฉีดวัคซีนใต้ผิวหนัง (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Intradermal: ID)</w:t>
      </w:r>
    </w:p>
    <w:p w14:paraId="3327F652" w14:textId="77777777" w:rsidR="00212986" w:rsidRPr="00212986" w:rsidRDefault="00212986" w:rsidP="00212986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การฉีดวัคซีนเข้ากล้ามเนื้อ (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t>Intramuscular: IM)</w:t>
      </w:r>
    </w:p>
    <w:p w14:paraId="1F217950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300"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วัคซีนป้องกันโรคพิษสุนัขบ้าจัดว่าเป็นวัคซีนที่มีความปลอดภัยและมีประสิทธิภาพสูง สามารถฉีดได้ทุกเพศ ทุกวัย รวมทั้งเด็ก และสตรีมีครรภ์ หากผู้ที่ถูกสัตว์กัดได้รับวัคซีนเข็มแรกหลังจากที่ถูกสัตว์กัดโดยเร็ว และมาฉีดวัคซีนจนครบจำนวนตามเข็มที่แพทย์สั่ง ก็จะสามารถป้องกันโรคพิษสุนัขบ้าได้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br/>
      </w:r>
    </w:p>
    <w:p w14:paraId="6237BD83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480" w:after="240" w:line="240" w:lineRule="auto"/>
        <w:outlineLvl w:val="1"/>
        <w:rPr>
          <w:rFonts w:ascii="Source Sans Pro" w:eastAsia="Times New Roman" w:hAnsi="Source Sans Pro" w:cs="Angsana New"/>
          <w:b/>
          <w:bCs/>
          <w:sz w:val="42"/>
          <w:szCs w:val="42"/>
        </w:rPr>
      </w:pP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  <w:cs/>
        </w:rPr>
        <w:t>เราจะป้องกันโรคพิษสุนัขบ้าได้อย่างไร</w:t>
      </w:r>
      <w:r w:rsidRPr="00212986">
        <w:rPr>
          <w:rFonts w:ascii="Source Sans Pro" w:eastAsia="Times New Roman" w:hAnsi="Source Sans Pro" w:cs="Angsana New"/>
          <w:b/>
          <w:bCs/>
          <w:sz w:val="42"/>
          <w:szCs w:val="42"/>
          <w:bdr w:val="single" w:sz="2" w:space="0" w:color="E5E7EB" w:frame="1"/>
        </w:rPr>
        <w:t>?</w:t>
      </w:r>
    </w:p>
    <w:p w14:paraId="0F6E476C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โรคพิษสุนัขบ้าสามารถป้องกันได้ โดยการดูแลสุขภาพอนามัยของสัตว์เลี้ยงให้ปลอดภัย และให้อยู่ห่างจากสัตว์ป่า เพื่อลดความเสี่ยง ในการสัมผัสกับสัตว์ติดเชื้อ รวมทั้งปฏิบัติตามข้อ</w:t>
      </w:r>
      <w:proofErr w:type="spellStart"/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ปฎิบั</w:t>
      </w:r>
      <w:proofErr w:type="spellEnd"/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ติต่าง ๆ ดังนี้</w:t>
      </w:r>
    </w:p>
    <w:p w14:paraId="14B6C53E" w14:textId="77777777" w:rsidR="00212986" w:rsidRPr="00212986" w:rsidRDefault="00212986" w:rsidP="00212986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นำสัตว์เลี้ยง เช่น สุนัข และแมว เข้ารับการฉีดวัคซีนป้องการโรคพิษสุนัขบ้าจนครบตามจำนวนเข็มที่สัตวแพทย์กำหนดและฉีดซ้ำทุกปี</w:t>
      </w:r>
    </w:p>
    <w:p w14:paraId="42B9882E" w14:textId="77777777" w:rsidR="00212986" w:rsidRPr="00212986" w:rsidRDefault="00212986" w:rsidP="00212986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จัดที่อยู่อาศัยที่เป็นกิจลักษณะให้สัตว์เลี้ยง ให้สัตว์เลี้ยงอยู่ในกรง หรือในบ้านเวลากลางคืน ไม่ปล่อยสัตว์เลี้ยงไปในที่สาธารณะ</w:t>
      </w:r>
    </w:p>
    <w:p w14:paraId="62AA3070" w14:textId="77777777" w:rsidR="00212986" w:rsidRPr="00212986" w:rsidRDefault="00212986" w:rsidP="00212986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ไม่สัมผัสสัตว์ป่า หรือปล่อยให้สัตว์เลี้ยงสัมผัสกับสัตว์ป่าหรือสัตว์จรจัด เพื่อหลีกเลี่ยงโอกาสที่สัตว์เลี้ยงจะถูกกัด</w:t>
      </w:r>
    </w:p>
    <w:p w14:paraId="36112FD3" w14:textId="77777777" w:rsidR="00212986" w:rsidRPr="00212986" w:rsidRDefault="00212986" w:rsidP="00212986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หากพบสัตว์จรจัด ที่ต้องสงสัยว่าเป็นโรคพิษสุนัขบ้า ให้ติดต่อเจ้าหน้าที่หรือหน่วยงานท้องถิ่นที่รับผิดชอบทันที</w:t>
      </w:r>
    </w:p>
    <w:p w14:paraId="4C648426" w14:textId="77777777" w:rsidR="00212986" w:rsidRPr="00212986" w:rsidRDefault="00212986" w:rsidP="00212986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CFBFA"/>
        <w:spacing w:before="120" w:after="12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แนะนำให้ฉีดวัคซีนป้องกันโรคพิษสุนัขบ้าแบบป้องกันล่วงหน้าในผู้ที่มีความเสี่ยงสูง เช่น สัตวแพทย์ ผู้ที่ทำงานในสวนสัตว์ ผู้ที่ทำงานในห้องทดลองที่มีความเสี่ยงสัมผัสกับไวรัสโรคพิษสุนัขบ้า ผู้ที่ต้องเดินทางไปพื้นที่ห่างไกลที่มีการระบาดของโรคและผู้ที่ชื่นชอบการตั้งแคมป์ เดินป่า ทั้งนี้เพื่อลดความเสี่ยงในการติดเชื้อโรคพิษสุนัขบ้า</w:t>
      </w:r>
    </w:p>
    <w:p w14:paraId="472E7F1E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300"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t>โรคพิษสุนัขบ้า เป็นโรคที่ยังไม่มียารักษาในปัจจุบัน ผู้ที่ได้รับเชื้อโดยที่ไม่ได้รับการป้องกันและรักษาอย่างทันท่วงทีมักเสียชีวิตเกือบทุกราย ดังนั้นหากมีการสัมผัสกับสัตว์ที่ต้องสงสัยว่าอาจเป็นโรคพิษสุนัขบ้า แนะนำให้รีบมาพบแพทย์ เพื่อพิจารณาฉีดวัคซีนและหรือยาป้องกันโรคพิษสุนัขบ้าโดยเร็วที่สุด</w:t>
      </w:r>
    </w:p>
    <w:p w14:paraId="5DCF8F84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384" w:after="144" w:line="240" w:lineRule="auto"/>
        <w:outlineLvl w:val="2"/>
        <w:rPr>
          <w:rFonts w:ascii="Source Sans Pro" w:eastAsia="Times New Roman" w:hAnsi="Source Sans Pro" w:cs="Angsana New"/>
          <w:b/>
          <w:bCs/>
          <w:sz w:val="35"/>
          <w:szCs w:val="35"/>
        </w:rPr>
      </w:pPr>
      <w:r w:rsidRPr="00212986">
        <w:rPr>
          <w:rFonts w:ascii="Source Sans Pro" w:eastAsia="Times New Roman" w:hAnsi="Source Sans Pro" w:cs="Angsana New"/>
          <w:b/>
          <w:bCs/>
          <w:sz w:val="35"/>
          <w:szCs w:val="35"/>
        </w:rPr>
        <w:br/>
      </w:r>
      <w:r w:rsidRPr="00212986">
        <w:rPr>
          <w:rFonts w:ascii="Source Sans Pro" w:eastAsia="Times New Roman" w:hAnsi="Source Sans Pro" w:cs="Angsana New"/>
          <w:b/>
          <w:bCs/>
          <w:sz w:val="35"/>
          <w:szCs w:val="35"/>
        </w:rPr>
        <w:br/>
      </w:r>
      <w:r w:rsidRPr="00212986">
        <w:rPr>
          <w:rFonts w:ascii="Source Sans Pro" w:eastAsia="Times New Roman" w:hAnsi="Source Sans Pro" w:cs="Angsana New"/>
          <w:b/>
          <w:bCs/>
          <w:sz w:val="35"/>
          <w:szCs w:val="35"/>
          <w:bdr w:val="single" w:sz="2" w:space="0" w:color="E5E7EB" w:frame="1"/>
          <w:cs/>
        </w:rPr>
        <w:t>บทความโดย</w:t>
      </w:r>
      <w:r w:rsidRPr="00212986">
        <w:rPr>
          <w:rFonts w:ascii="Source Sans Pro" w:eastAsia="Times New Roman" w:hAnsi="Source Sans Pro" w:cs="Angsana New"/>
          <w:b/>
          <w:bCs/>
          <w:sz w:val="35"/>
          <w:szCs w:val="35"/>
        </w:rPr>
        <w:br/>
      </w:r>
      <w:r w:rsidRPr="00212986">
        <w:rPr>
          <w:rFonts w:ascii="Source Sans Pro" w:eastAsia="Times New Roman" w:hAnsi="Source Sans Pro" w:cs="Angsana New"/>
          <w:b/>
          <w:bCs/>
          <w:sz w:val="35"/>
          <w:szCs w:val="35"/>
          <w:cs/>
        </w:rPr>
        <w:t>พญ.</w:t>
      </w:r>
      <w:proofErr w:type="spellStart"/>
      <w:r w:rsidRPr="00212986">
        <w:rPr>
          <w:rFonts w:ascii="Source Sans Pro" w:eastAsia="Times New Roman" w:hAnsi="Source Sans Pro" w:cs="Angsana New"/>
          <w:b/>
          <w:bCs/>
          <w:sz w:val="35"/>
          <w:szCs w:val="35"/>
          <w:cs/>
        </w:rPr>
        <w:t>ศิรญา</w:t>
      </w:r>
      <w:proofErr w:type="spellEnd"/>
      <w:r w:rsidRPr="00212986">
        <w:rPr>
          <w:rFonts w:ascii="Source Sans Pro" w:eastAsia="Times New Roman" w:hAnsi="Source Sans Pro" w:cs="Angsana New"/>
          <w:b/>
          <w:bCs/>
          <w:sz w:val="35"/>
          <w:szCs w:val="35"/>
          <w:cs/>
        </w:rPr>
        <w:t xml:space="preserve"> ไชยะกุล</w:t>
      </w:r>
    </w:p>
    <w:p w14:paraId="7EC1B130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Angsana New"/>
          <w:color w:val="333333"/>
          <w:sz w:val="24"/>
          <w:szCs w:val="24"/>
          <w:cs/>
        </w:rPr>
        <w:lastRenderedPageBreak/>
        <w:t>อายุรแพทย์ผู้ชำนาญการด้าน</w:t>
      </w:r>
      <w:r w:rsidRPr="00212986">
        <w:rPr>
          <w:rFonts w:ascii="Segoe UI" w:eastAsia="Times New Roman" w:hAnsi="Segoe UI" w:cs="Angsana New"/>
          <w:color w:val="333333"/>
          <w:sz w:val="24"/>
          <w:szCs w:val="24"/>
          <w:bdr w:val="single" w:sz="2" w:space="0" w:color="E5E7EB" w:frame="1"/>
          <w:cs/>
        </w:rPr>
        <w:t>อายุรศาสตร์โรคติดเชื้อ</w:t>
      </w:r>
      <w:r w:rsidRPr="00212986">
        <w:rPr>
          <w:rFonts w:ascii="Segoe UI" w:eastAsia="Times New Roman" w:hAnsi="Segoe UI" w:cs="Segoe UI"/>
          <w:color w:val="333333"/>
          <w:sz w:val="24"/>
          <w:szCs w:val="24"/>
        </w:rPr>
        <w:br/>
      </w:r>
      <w:hyperlink r:id="rId6" w:history="1">
        <w:r w:rsidRPr="00212986">
          <w:rPr>
            <w:rFonts w:ascii="Segoe UI" w:eastAsia="Times New Roman" w:hAnsi="Segoe UI" w:cs="Angsana New"/>
            <w:color w:val="0000FF"/>
            <w:sz w:val="24"/>
            <w:szCs w:val="24"/>
            <w:u w:val="single"/>
            <w:bdr w:val="single" w:sz="2" w:space="0" w:color="E5E7EB" w:frame="1"/>
            <w:cs/>
          </w:rPr>
          <w:t>ประวัติแพทย์</w:t>
        </w:r>
      </w:hyperlink>
    </w:p>
    <w:p w14:paraId="67B77067" w14:textId="77777777" w:rsidR="00212986" w:rsidRPr="00212986" w:rsidRDefault="00212986" w:rsidP="002129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BFA"/>
        <w:spacing w:before="300" w:after="30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212986">
        <w:rPr>
          <w:rFonts w:ascii="Segoe UI" w:eastAsia="Times New Roman" w:hAnsi="Segoe UI" w:cs="Segoe UI"/>
          <w:noProof/>
          <w:color w:val="333333"/>
          <w:sz w:val="24"/>
          <w:szCs w:val="24"/>
        </w:rPr>
        <w:drawing>
          <wp:inline distT="0" distB="0" distL="0" distR="0" wp14:anchorId="4481B82B" wp14:editId="4340F751">
            <wp:extent cx="4770120" cy="5962650"/>
            <wp:effectExtent l="0" t="0" r="0" b="0"/>
            <wp:docPr id="2" name="Picture 2" descr="สาเหตุ อาการ วิธีรักษาโรคพิษสุนัขบ้า (Rabies) - Rabies - Causes, Symptoms,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าเหตุ อาการ วิธีรักษาโรคพิษสุนัขบ้า (Rabies) - Rabies - Causes, Symptoms, Treat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9A415" w14:textId="77777777" w:rsidR="008216F4" w:rsidRDefault="00212986"/>
    <w:sectPr w:rsidR="00821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01000001" w:usb1="00000000" w:usb2="00000000" w:usb3="00000000" w:csb0="0001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E6D"/>
    <w:multiLevelType w:val="multilevel"/>
    <w:tmpl w:val="E9F2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37142"/>
    <w:multiLevelType w:val="multilevel"/>
    <w:tmpl w:val="A2F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1227B7"/>
    <w:multiLevelType w:val="multilevel"/>
    <w:tmpl w:val="9020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628F6"/>
    <w:multiLevelType w:val="multilevel"/>
    <w:tmpl w:val="20C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86"/>
    <w:rsid w:val="00212986"/>
    <w:rsid w:val="006A48D6"/>
    <w:rsid w:val="00B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8C60"/>
  <w15:chartTrackingRefBased/>
  <w15:docId w15:val="{BC923F4F-7E22-491A-8105-1EE8DA88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parkhospital.com/doctor/dr-siraya-jaijaku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2023-08-31T08:47:00Z</dcterms:created>
  <dcterms:modified xsi:type="dcterms:W3CDTF">2023-08-31T08:48:00Z</dcterms:modified>
</cp:coreProperties>
</file>