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D6E1" w14:textId="65FD4C0B" w:rsidR="00620552" w:rsidRPr="00620552" w:rsidRDefault="00620552" w:rsidP="00620552">
      <w:pPr>
        <w:shd w:val="clear" w:color="auto" w:fill="FFFFFF"/>
        <w:spacing w:after="100" w:afterAutospacing="1" w:line="300" w:lineRule="atLeast"/>
        <w:jc w:val="thaiDistribute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620552">
        <w:rPr>
          <w:rFonts w:ascii="TH SarabunPSK" w:eastAsia="Times New Roman" w:hAnsi="TH SarabunPSK" w:cs="TH SarabunPSK"/>
          <w:color w:val="000000"/>
          <w:sz w:val="36"/>
          <w:szCs w:val="36"/>
        </w:rPr>
        <w:t> </w:t>
      </w:r>
      <w:r w:rsidRPr="00620552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ประชาสัมพันธ์ เรื่อง อันตรายของการคลอดก่อนกำหนดสัญญาณเตือนที่ควรไปโรงพยาบาล</w:t>
      </w:r>
      <w:r w:rsidRPr="00620552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 </w:t>
      </w:r>
      <w:r w:rsidRPr="00620552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ab/>
      </w:r>
    </w:p>
    <w:p w14:paraId="006EB9F0" w14:textId="0600B3E4" w:rsidR="00620552" w:rsidRDefault="00620552" w:rsidP="00620552">
      <w:pPr>
        <w:shd w:val="clear" w:color="auto" w:fill="FFFFFF"/>
        <w:spacing w:after="100" w:afterAutospacing="1" w:line="300" w:lineRule="atLeast"/>
        <w:jc w:val="thaiDistribute"/>
        <w:rPr>
          <w:rFonts w:ascii="TH SarabunPSK" w:eastAsia="Times New Roman" w:hAnsi="TH SarabunPSK" w:cs="TH SarabunPSK" w:hint="cs"/>
          <w:color w:val="000000"/>
          <w:sz w:val="36"/>
          <w:szCs w:val="36"/>
        </w:rPr>
      </w:pPr>
      <w:r>
        <w:rPr>
          <w:rFonts w:ascii="TH SarabunPSK" w:eastAsia="Times New Roman" w:hAnsi="TH SarabunPSK" w:cs="TH SarabunPSK"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EF5CED8" wp14:editId="1CB0F295">
            <wp:simplePos x="0" y="0"/>
            <wp:positionH relativeFrom="margin">
              <wp:align>right</wp:align>
            </wp:positionH>
            <wp:positionV relativeFrom="paragraph">
              <wp:posOffset>-4890</wp:posOffset>
            </wp:positionV>
            <wp:extent cx="5581402" cy="2796759"/>
            <wp:effectExtent l="0" t="0" r="635" b="3810"/>
            <wp:wrapNone/>
            <wp:docPr id="21457668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76687" name="รูปภาพ 21457668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402" cy="2796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2FDE77" w14:textId="77777777" w:rsidR="00620552" w:rsidRDefault="00620552" w:rsidP="00620552">
      <w:pPr>
        <w:shd w:val="clear" w:color="auto" w:fill="FFFFFF"/>
        <w:spacing w:after="100" w:afterAutospacing="1" w:line="300" w:lineRule="atLeast"/>
        <w:jc w:val="thaiDistribute"/>
        <w:rPr>
          <w:rFonts w:ascii="TH SarabunPSK" w:eastAsia="Times New Roman" w:hAnsi="TH SarabunPSK" w:cs="TH SarabunPSK"/>
          <w:color w:val="000000"/>
          <w:sz w:val="36"/>
          <w:szCs w:val="36"/>
        </w:rPr>
      </w:pPr>
    </w:p>
    <w:p w14:paraId="3B0B1307" w14:textId="77777777" w:rsidR="00620552" w:rsidRDefault="00620552" w:rsidP="00620552">
      <w:pPr>
        <w:shd w:val="clear" w:color="auto" w:fill="FFFFFF"/>
        <w:spacing w:after="100" w:afterAutospacing="1" w:line="300" w:lineRule="atLeast"/>
        <w:jc w:val="thaiDistribute"/>
        <w:rPr>
          <w:rFonts w:ascii="TH SarabunPSK" w:eastAsia="Times New Roman" w:hAnsi="TH SarabunPSK" w:cs="TH SarabunPSK"/>
          <w:color w:val="000000"/>
          <w:sz w:val="36"/>
          <w:szCs w:val="36"/>
        </w:rPr>
      </w:pPr>
    </w:p>
    <w:p w14:paraId="32A0B5D2" w14:textId="77777777" w:rsidR="00620552" w:rsidRDefault="00620552" w:rsidP="00620552">
      <w:pPr>
        <w:shd w:val="clear" w:color="auto" w:fill="FFFFFF"/>
        <w:spacing w:after="100" w:afterAutospacing="1" w:line="300" w:lineRule="atLeast"/>
        <w:jc w:val="thaiDistribute"/>
        <w:rPr>
          <w:rFonts w:ascii="TH SarabunPSK" w:eastAsia="Times New Roman" w:hAnsi="TH SarabunPSK" w:cs="TH SarabunPSK"/>
          <w:color w:val="000000"/>
          <w:sz w:val="36"/>
          <w:szCs w:val="36"/>
        </w:rPr>
      </w:pPr>
    </w:p>
    <w:p w14:paraId="3CAD37C1" w14:textId="77777777" w:rsidR="00620552" w:rsidRDefault="00620552" w:rsidP="00620552">
      <w:pPr>
        <w:shd w:val="clear" w:color="auto" w:fill="FFFFFF"/>
        <w:spacing w:after="100" w:afterAutospacing="1" w:line="300" w:lineRule="atLeast"/>
        <w:jc w:val="distribute"/>
        <w:rPr>
          <w:rFonts w:ascii="TH SarabunPSK" w:eastAsia="Times New Roman" w:hAnsi="TH SarabunPSK" w:cs="TH SarabunPSK"/>
          <w:color w:val="000000"/>
          <w:sz w:val="36"/>
          <w:szCs w:val="36"/>
        </w:rPr>
      </w:pPr>
    </w:p>
    <w:p w14:paraId="3CE92EC9" w14:textId="77777777" w:rsidR="00620552" w:rsidRDefault="00620552" w:rsidP="00620552">
      <w:pPr>
        <w:shd w:val="clear" w:color="auto" w:fill="FFFFFF"/>
        <w:spacing w:after="100" w:afterAutospacing="1" w:line="300" w:lineRule="atLeast"/>
        <w:jc w:val="thaiDistribute"/>
        <w:rPr>
          <w:rFonts w:ascii="TH SarabunPSK" w:eastAsia="Times New Roman" w:hAnsi="TH SarabunPSK" w:cs="TH SarabunPSK" w:hint="cs"/>
          <w:color w:val="000000"/>
          <w:sz w:val="36"/>
          <w:szCs w:val="36"/>
        </w:rPr>
      </w:pPr>
    </w:p>
    <w:p w14:paraId="77300C0D" w14:textId="32DFD660" w:rsidR="00620552" w:rsidRPr="00620552" w:rsidRDefault="00620552" w:rsidP="00620552">
      <w:pPr>
        <w:shd w:val="clear" w:color="auto" w:fill="FFFFFF"/>
        <w:spacing w:after="100" w:afterAutospacing="1" w:line="300" w:lineRule="atLeast"/>
        <w:ind w:firstLine="720"/>
        <w:jc w:val="thaiDistribute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620552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ด้วยกระทรวงมหาดไทยแจ้งว่าคณะแพทยศาสตร์</w:t>
      </w:r>
      <w:proofErr w:type="spellStart"/>
      <w:r w:rsidRPr="00620552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ศิ</w:t>
      </w:r>
      <w:proofErr w:type="spellEnd"/>
      <w:r w:rsidRPr="00620552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ริราชพยาบาลในฐานะคณะกรรมการอำนวยการโครงการเครือข่ายสุขภาพมารดาและทารกเพื่อ ครอบครัวไทย ในพระราชูปถัมภ์สมเด็จพระบรมโอรสา</w:t>
      </w:r>
      <w:proofErr w:type="spellStart"/>
      <w:r w:rsidRPr="00620552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ธิ</w:t>
      </w:r>
      <w:proofErr w:type="spellEnd"/>
      <w:r w:rsidRPr="00620552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ราชฯ สยามมกุฎราชกุมารร่วมกับกระทรวงมหาดไทยได้ดำเนินโครงการสร้างเสริมสุขภาพเชิงรุกเพื่อลดภาวะคลอดก่อนกำหนดเพื่อขับเคลื่อนและบูรณาการการทำงานร่วมกันในระบบส่งเสริมสุขภาพและดูแลรักษาหญิงตั้งครรภ์เพื่อลดอัตราการคลอดก่อนกำหนดของประเทศ องค์การบริหารส่วนตำบลวังน้ำลัดจึงขอประชาสัมพันธ์สื่อรณรงค์ป้องกัน ภาวะคลอดก่อนกำหนดใน </w:t>
      </w:r>
      <w:r w:rsidRPr="00620552">
        <w:rPr>
          <w:rFonts w:ascii="TH SarabunPSK" w:eastAsia="Times New Roman" w:hAnsi="TH SarabunPSK" w:cs="TH SarabunPSK"/>
          <w:color w:val="000000"/>
          <w:sz w:val="36"/>
          <w:szCs w:val="36"/>
        </w:rPr>
        <w:t xml:space="preserve">4 </w:t>
      </w:r>
      <w:r w:rsidRPr="00620552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ประเด็น ดังนี้  </w:t>
      </w:r>
    </w:p>
    <w:p w14:paraId="094B3F45" w14:textId="77777777" w:rsidR="00620552" w:rsidRPr="00620552" w:rsidRDefault="00620552" w:rsidP="00620552">
      <w:pPr>
        <w:shd w:val="clear" w:color="auto" w:fill="FFFFFF"/>
        <w:spacing w:after="100" w:afterAutospacing="1" w:line="300" w:lineRule="atLeast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620552">
        <w:rPr>
          <w:rFonts w:ascii="TH SarabunPSK" w:eastAsia="Times New Roman" w:hAnsi="TH SarabunPSK" w:cs="TH SarabunPSK"/>
          <w:color w:val="000000"/>
          <w:sz w:val="36"/>
          <w:szCs w:val="36"/>
        </w:rPr>
        <w:t xml:space="preserve">1. </w:t>
      </w:r>
      <w:r w:rsidRPr="00620552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อันตรายจากการคลอดก่อนกำหนด</w:t>
      </w:r>
    </w:p>
    <w:p w14:paraId="26C6E6F3" w14:textId="2F5FE3A7" w:rsidR="00620552" w:rsidRPr="00620552" w:rsidRDefault="00620552" w:rsidP="00620552">
      <w:pPr>
        <w:shd w:val="clear" w:color="auto" w:fill="FFFFFF"/>
        <w:tabs>
          <w:tab w:val="left" w:pos="5760"/>
        </w:tabs>
        <w:spacing w:after="100" w:afterAutospacing="1" w:line="300" w:lineRule="atLeast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620552">
        <w:rPr>
          <w:rFonts w:ascii="TH SarabunPSK" w:eastAsia="Times New Roman" w:hAnsi="TH SarabunPSK" w:cs="TH SarabunPSK"/>
          <w:color w:val="000000"/>
          <w:sz w:val="36"/>
          <w:szCs w:val="36"/>
        </w:rPr>
        <w:t xml:space="preserve">2. </w:t>
      </w:r>
      <w:r w:rsidRPr="00620552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ฝากครรภ์ก่อนปลอดภัยกว่า</w:t>
      </w:r>
      <w:r w:rsidRPr="00620552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ab/>
      </w:r>
    </w:p>
    <w:p w14:paraId="3796CA8D" w14:textId="77777777" w:rsidR="00620552" w:rsidRPr="00620552" w:rsidRDefault="00620552" w:rsidP="00620552">
      <w:pPr>
        <w:shd w:val="clear" w:color="auto" w:fill="FFFFFF"/>
        <w:spacing w:after="100" w:afterAutospacing="1" w:line="300" w:lineRule="atLeast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620552">
        <w:rPr>
          <w:rFonts w:ascii="TH SarabunPSK" w:eastAsia="Times New Roman" w:hAnsi="TH SarabunPSK" w:cs="TH SarabunPSK"/>
          <w:color w:val="000000"/>
          <w:sz w:val="36"/>
          <w:szCs w:val="36"/>
        </w:rPr>
        <w:t xml:space="preserve">3. </w:t>
      </w:r>
      <w:r w:rsidRPr="00620552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ชีวิตลูกอยู่ในมือแม่</w:t>
      </w:r>
    </w:p>
    <w:p w14:paraId="2EE547A2" w14:textId="77777777" w:rsidR="00620552" w:rsidRPr="00620552" w:rsidRDefault="00620552" w:rsidP="00620552">
      <w:pPr>
        <w:shd w:val="clear" w:color="auto" w:fill="FFFFFF"/>
        <w:spacing w:after="100" w:afterAutospacing="1" w:line="300" w:lineRule="atLeast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620552">
        <w:rPr>
          <w:rFonts w:ascii="TH SarabunPSK" w:eastAsia="Times New Roman" w:hAnsi="TH SarabunPSK" w:cs="TH SarabunPSK"/>
          <w:color w:val="000000"/>
          <w:sz w:val="36"/>
          <w:szCs w:val="36"/>
        </w:rPr>
        <w:t xml:space="preserve">4. </w:t>
      </w:r>
      <w:r w:rsidRPr="00620552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สัญญาณเตือนคลอดก่อนกำหนด</w:t>
      </w:r>
    </w:p>
    <w:p w14:paraId="2CF9E579" w14:textId="77777777" w:rsidR="00620552" w:rsidRPr="00620552" w:rsidRDefault="00620552" w:rsidP="00620552">
      <w:pPr>
        <w:shd w:val="clear" w:color="auto" w:fill="FFFFFF"/>
        <w:spacing w:after="100" w:afterAutospacing="1" w:line="300" w:lineRule="atLeast"/>
        <w:ind w:firstLine="720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620552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เพื่อสร้างความรู้ความเข้าใจแก่ประชาชนในพื้นที่ให้มีความตระหนักถึงอันตรายและการป้องกันภาวะคลอดก่อนกำหนด</w:t>
      </w:r>
    </w:p>
    <w:p w14:paraId="3AECADAD" w14:textId="64149124" w:rsidR="00A77798" w:rsidRPr="00620552" w:rsidRDefault="00620552" w:rsidP="00A77798">
      <w:pPr>
        <w:shd w:val="clear" w:color="auto" w:fill="FFFFFF"/>
        <w:spacing w:after="100" w:afterAutospacing="1" w:line="300" w:lineRule="atLeast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0552">
        <w:rPr>
          <w:rFonts w:ascii="Segoe UI" w:eastAsia="Times New Roman" w:hAnsi="Segoe UI" w:cs="Segoe UI"/>
          <w:noProof/>
          <w:color w:val="000000"/>
          <w:sz w:val="21"/>
          <w:szCs w:val="21"/>
        </w:rPr>
        <w:lastRenderedPageBreak/>
        <w:drawing>
          <wp:inline distT="0" distB="0" distL="0" distR="0" wp14:anchorId="05971150" wp14:editId="518E886D">
            <wp:extent cx="5676265" cy="8015605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801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552">
        <w:rPr>
          <w:rFonts w:ascii="Segoe UI" w:eastAsia="Times New Roman" w:hAnsi="Segoe UI" w:cs="Segoe UI"/>
          <w:noProof/>
          <w:color w:val="000000"/>
          <w:sz w:val="21"/>
          <w:szCs w:val="21"/>
        </w:rPr>
        <w:lastRenderedPageBreak/>
        <w:drawing>
          <wp:inline distT="0" distB="0" distL="0" distR="0" wp14:anchorId="362F36A5" wp14:editId="4C501DED">
            <wp:extent cx="5605145" cy="7908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798" w:rsidRPr="00A777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A77798" w:rsidRPr="0062055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9E521B6" w14:textId="24CFA2E9" w:rsidR="00620552" w:rsidRPr="00620552" w:rsidRDefault="00620552" w:rsidP="00620552">
      <w:pPr>
        <w:shd w:val="clear" w:color="auto" w:fill="FFFFFF"/>
        <w:spacing w:after="100" w:afterAutospacing="1" w:line="30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0552">
        <w:rPr>
          <w:rFonts w:ascii="Segoe UI" w:eastAsia="Times New Roman" w:hAnsi="Segoe UI" w:cs="Segoe UI"/>
          <w:noProof/>
          <w:color w:val="000000"/>
          <w:sz w:val="21"/>
          <w:szCs w:val="21"/>
        </w:rPr>
        <w:lastRenderedPageBreak/>
        <w:drawing>
          <wp:inline distT="0" distB="0" distL="0" distR="0" wp14:anchorId="3898D99A" wp14:editId="6D090812">
            <wp:extent cx="5676265" cy="8015605"/>
            <wp:effectExtent l="0" t="0" r="63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801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552">
        <w:rPr>
          <w:rFonts w:ascii="Segoe UI" w:eastAsia="Times New Roman" w:hAnsi="Segoe UI" w:cs="Segoe UI"/>
          <w:noProof/>
          <w:color w:val="000000"/>
          <w:sz w:val="21"/>
          <w:szCs w:val="21"/>
        </w:rPr>
        <w:lastRenderedPageBreak/>
        <w:drawing>
          <wp:inline distT="0" distB="0" distL="0" distR="0" wp14:anchorId="787B6EC5" wp14:editId="32557A32">
            <wp:extent cx="5676265" cy="8015605"/>
            <wp:effectExtent l="0" t="0" r="63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801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AF2EC" w14:textId="26B4448B" w:rsidR="00620552" w:rsidRPr="00620552" w:rsidRDefault="00620552" w:rsidP="00A77798">
      <w:pPr>
        <w:shd w:val="clear" w:color="auto" w:fill="FFFFFF"/>
        <w:spacing w:after="100" w:afterAutospacing="1" w:line="300" w:lineRule="atLeast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20552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A77798" w:rsidRPr="00A777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องค์การบริหารส่วนตำบลบางเดื่อ อำเภอบางปะหัน จังหวัดพระนครศรีอยุธยา</w:t>
      </w:r>
    </w:p>
    <w:sectPr w:rsidR="00620552" w:rsidRPr="00620552" w:rsidSect="00E13028">
      <w:pgSz w:w="12240" w:h="15840"/>
      <w:pgMar w:top="993" w:right="1325" w:bottom="99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22BA" w14:textId="77777777" w:rsidR="001E4230" w:rsidRDefault="001E4230" w:rsidP="00620552">
      <w:pPr>
        <w:spacing w:after="0" w:line="240" w:lineRule="auto"/>
      </w:pPr>
      <w:r>
        <w:separator/>
      </w:r>
    </w:p>
  </w:endnote>
  <w:endnote w:type="continuationSeparator" w:id="0">
    <w:p w14:paraId="213AB1DC" w14:textId="77777777" w:rsidR="001E4230" w:rsidRDefault="001E4230" w:rsidP="0062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A7053" w14:textId="77777777" w:rsidR="001E4230" w:rsidRDefault="001E4230" w:rsidP="00620552">
      <w:pPr>
        <w:spacing w:after="0" w:line="240" w:lineRule="auto"/>
      </w:pPr>
      <w:r>
        <w:separator/>
      </w:r>
    </w:p>
  </w:footnote>
  <w:footnote w:type="continuationSeparator" w:id="0">
    <w:p w14:paraId="5581A0A1" w14:textId="77777777" w:rsidR="001E4230" w:rsidRDefault="001E4230" w:rsidP="00620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52"/>
    <w:rsid w:val="001E4230"/>
    <w:rsid w:val="002A1D14"/>
    <w:rsid w:val="00620552"/>
    <w:rsid w:val="00A77798"/>
    <w:rsid w:val="00D0289E"/>
    <w:rsid w:val="00E1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D624A"/>
  <w15:chartTrackingRefBased/>
  <w15:docId w15:val="{6B9A6F15-90AF-438C-8682-F9D12A58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20552"/>
  </w:style>
  <w:style w:type="paragraph" w:styleId="a5">
    <w:name w:val="footer"/>
    <w:basedOn w:val="a"/>
    <w:link w:val="a6"/>
    <w:uiPriority w:val="99"/>
    <w:unhideWhenUsed/>
    <w:rsid w:val="00620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20552"/>
  </w:style>
  <w:style w:type="character" w:styleId="a7">
    <w:name w:val="Placeholder Text"/>
    <w:basedOn w:val="a0"/>
    <w:uiPriority w:val="99"/>
    <w:semiHidden/>
    <w:rsid w:val="002A1D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6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5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7875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5210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6373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664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018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th/%E0%B8%A1%E0%B8%B5%E0%B8%84%E0%B8%A7%E0%B8%B2%E0%B8%A1%E0%B8%AA%E0%B8%B8%E0%B8%82-%E0%B8%84%E0%B8%A3%E0%B8%AD%E0%B8%9A%E0%B8%84%E0%B8%A3%E0%B8%B1%E0%B8%A7-%E0%B8%81%E0%B8%B2%E0%B8%A3%E0%B9%8C%E0%B8%95%E0%B8%B9%E0%B8%99-%E0%B9%80%E0%B8%94%E0%B9%87%E0%B8%81-108292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3FC5-97BA-483D-85F5-7964E452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องค์การบริหารส่วนตำบลบางเดื่อ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องค์การบริหารส่วนตำบลบางเดื่อ</dc:title>
  <dc:subject/>
  <dc:creator>puilui bangdeur</dc:creator>
  <cp:keywords/>
  <dc:description/>
  <cp:lastModifiedBy>puilui bangdeur</cp:lastModifiedBy>
  <cp:revision>2</cp:revision>
  <dcterms:created xsi:type="dcterms:W3CDTF">2023-06-26T04:38:00Z</dcterms:created>
  <dcterms:modified xsi:type="dcterms:W3CDTF">2023-06-26T04:38:00Z</dcterms:modified>
</cp:coreProperties>
</file>